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2768" w14:textId="0C14665F" w:rsidR="00C352CB" w:rsidRPr="002C3028" w:rsidRDefault="00C352CB" w:rsidP="00C352CB">
      <w:pPr>
        <w:rPr>
          <w:b/>
          <w:bCs/>
          <w:sz w:val="44"/>
          <w:szCs w:val="44"/>
        </w:rPr>
      </w:pPr>
      <w:r w:rsidRPr="00C352CB">
        <w:rPr>
          <w:b/>
          <w:bCs/>
          <w:sz w:val="44"/>
          <w:szCs w:val="44"/>
        </w:rPr>
        <w:t>Deanery Synod reports</w:t>
      </w:r>
    </w:p>
    <w:p w14:paraId="6D836A48" w14:textId="67713C83" w:rsidR="005E5D21" w:rsidRPr="00D07FF5" w:rsidRDefault="00D07FF5" w:rsidP="00C352CB">
      <w:pPr>
        <w:rPr>
          <w:b/>
          <w:bCs/>
        </w:rPr>
      </w:pPr>
      <w:r>
        <w:rPr>
          <w:b/>
          <w:bCs/>
        </w:rPr>
        <w:t xml:space="preserve">By the Revd </w:t>
      </w:r>
      <w:r w:rsidR="005E5D21" w:rsidRPr="00D07FF5">
        <w:rPr>
          <w:b/>
          <w:bCs/>
        </w:rPr>
        <w:t>Simon Newham</w:t>
      </w:r>
    </w:p>
    <w:p w14:paraId="317CC34F" w14:textId="65F7C668" w:rsidR="00C352CB" w:rsidRPr="00C352CB" w:rsidRDefault="003F5026" w:rsidP="00C352CB">
      <w:r>
        <w:t>The L</w:t>
      </w:r>
      <w:r w:rsidR="00C352CB" w:rsidRPr="00C352CB">
        <w:t xml:space="preserve">yndhurst Deanery Synod </w:t>
      </w:r>
      <w:r>
        <w:t>m</w:t>
      </w:r>
      <w:r w:rsidR="00C352CB" w:rsidRPr="00C352CB">
        <w:t>et 3 times in 2025.</w:t>
      </w:r>
    </w:p>
    <w:p w14:paraId="1A5D7A34" w14:textId="77777777" w:rsidR="00C352CB" w:rsidRPr="00C352CB" w:rsidRDefault="00C352CB" w:rsidP="00C352CB">
      <w:pPr>
        <w:rPr>
          <w:b/>
          <w:bCs/>
        </w:rPr>
      </w:pPr>
      <w:r w:rsidRPr="00C352CB">
        <w:rPr>
          <w:b/>
          <w:bCs/>
        </w:rPr>
        <w:t>The Spring meeting was held at St Win’s Totton.</w:t>
      </w:r>
      <w:r w:rsidRPr="00C352CB">
        <w:rPr>
          <w:b/>
          <w:bCs/>
        </w:rPr>
        <w:tab/>
      </w:r>
      <w:r w:rsidRPr="00C352CB">
        <w:rPr>
          <w:b/>
          <w:bCs/>
        </w:rPr>
        <w:tab/>
      </w:r>
      <w:r w:rsidRPr="00C352CB">
        <w:rPr>
          <w:b/>
          <w:bCs/>
        </w:rPr>
        <w:tab/>
      </w:r>
      <w:r w:rsidRPr="00C352CB">
        <w:rPr>
          <w:b/>
          <w:bCs/>
        </w:rPr>
        <w:tab/>
      </w:r>
      <w:r w:rsidRPr="00C352CB">
        <w:rPr>
          <w:b/>
          <w:bCs/>
        </w:rPr>
        <w:tab/>
      </w:r>
    </w:p>
    <w:p w14:paraId="0F25E1D4" w14:textId="0C8BA540" w:rsidR="00C352CB" w:rsidRPr="00C352CB" w:rsidRDefault="00C352CB" w:rsidP="00C352CB">
      <w:r w:rsidRPr="00C352CB">
        <w:t>It began with a presentation by Colin Harbidge, Diocesan Secretary &amp; Chief Operating Officer and Elspeth Mackeggie-Gurney, Chair of Diocesan Finance Committee.</w:t>
      </w:r>
    </w:p>
    <w:p w14:paraId="3B5539B0" w14:textId="77777777" w:rsidR="00C352CB" w:rsidRPr="00C352CB" w:rsidRDefault="00C352CB" w:rsidP="00C352CB">
      <w:r w:rsidRPr="00C352CB">
        <w:t xml:space="preserve">Elspeth opened by emphasising the challenges that are faced by Dioceses across the country. General Synod has discussed releasing extra </w:t>
      </w:r>
      <w:proofErr w:type="gramStart"/>
      <w:r w:rsidRPr="00C352CB">
        <w:t>resources</w:t>
      </w:r>
      <w:proofErr w:type="gramEnd"/>
      <w:r w:rsidRPr="00C352CB">
        <w:t xml:space="preserve"> but nothing is yet decided. </w:t>
      </w:r>
    </w:p>
    <w:p w14:paraId="4F92ED34" w14:textId="0A2DF36E" w:rsidR="00C352CB" w:rsidRPr="00C352CB" w:rsidRDefault="00C352CB" w:rsidP="00C352CB">
      <w:r w:rsidRPr="00C352CB">
        <w:t xml:space="preserve">This was followed by a presentation.  Comments and questions were </w:t>
      </w:r>
      <w:proofErr w:type="gramStart"/>
      <w:r w:rsidRPr="00C352CB">
        <w:t>invited</w:t>
      </w:r>
      <w:proofErr w:type="gramEnd"/>
      <w:r w:rsidRPr="00C352CB">
        <w:t xml:space="preserve"> and all feedback will go to the Diocesan Finance Committee to help develop an approach to dealing with this situation. Synod is not currently minded to make cuts</w:t>
      </w:r>
      <w:r>
        <w:t xml:space="preserve"> </w:t>
      </w:r>
      <w:r w:rsidRPr="00C352CB">
        <w:t>- they want to help the Diocese to flourish. CMF collection rates in 2024 were 94.1%. The total expenditure of the Diocese was £11.6m.</w:t>
      </w:r>
    </w:p>
    <w:p w14:paraId="52A2BCAE" w14:textId="1FE07504" w:rsidR="00C352CB" w:rsidRPr="00C352CB" w:rsidRDefault="00C352CB" w:rsidP="00C352CB">
      <w:r w:rsidRPr="00C352CB">
        <w:t>There were 5 main questions asked of the audience.  </w:t>
      </w:r>
    </w:p>
    <w:p w14:paraId="482D426A" w14:textId="4F021434" w:rsidR="00C352CB" w:rsidRPr="00C352CB" w:rsidRDefault="00C352CB" w:rsidP="00C352CB">
      <w:pPr>
        <w:numPr>
          <w:ilvl w:val="0"/>
          <w:numId w:val="1"/>
        </w:numPr>
      </w:pPr>
      <w:r w:rsidRPr="00C352CB">
        <w:t>What surprised you most?</w:t>
      </w:r>
    </w:p>
    <w:p w14:paraId="0B59C93B" w14:textId="77777777" w:rsidR="00C352CB" w:rsidRPr="00C352CB" w:rsidRDefault="00C352CB" w:rsidP="00E17C1D">
      <w:pPr>
        <w:pStyle w:val="NoSpacing"/>
        <w:numPr>
          <w:ilvl w:val="0"/>
          <w:numId w:val="9"/>
        </w:numPr>
      </w:pPr>
      <w:r w:rsidRPr="00C352CB">
        <w:t>Cost of £75k for clergy. </w:t>
      </w:r>
    </w:p>
    <w:p w14:paraId="0E89A56B" w14:textId="77777777" w:rsidR="00C352CB" w:rsidRPr="00C352CB" w:rsidRDefault="00C352CB" w:rsidP="00E17C1D">
      <w:pPr>
        <w:pStyle w:val="NoSpacing"/>
        <w:numPr>
          <w:ilvl w:val="0"/>
          <w:numId w:val="9"/>
        </w:numPr>
      </w:pPr>
      <w:r w:rsidRPr="00C352CB">
        <w:t>Surprised at the amount of the shortfall.  </w:t>
      </w:r>
    </w:p>
    <w:p w14:paraId="519BAA33" w14:textId="77777777" w:rsidR="00C352CB" w:rsidRDefault="00C352CB" w:rsidP="00E17C1D">
      <w:pPr>
        <w:pStyle w:val="NoSpacing"/>
        <w:numPr>
          <w:ilvl w:val="0"/>
          <w:numId w:val="9"/>
        </w:numPr>
      </w:pPr>
      <w:r w:rsidRPr="00C352CB">
        <w:t>Happy with the Diocesan finances- are we sure that it’s the same when we look at the national church? </w:t>
      </w:r>
    </w:p>
    <w:p w14:paraId="224AB014" w14:textId="77777777" w:rsidR="002C3028" w:rsidRPr="00C352CB" w:rsidRDefault="002C3028" w:rsidP="00784063">
      <w:pPr>
        <w:pStyle w:val="NoSpacing"/>
        <w:ind w:left="1440"/>
      </w:pPr>
    </w:p>
    <w:p w14:paraId="5BDD466F" w14:textId="77777777" w:rsidR="00C352CB" w:rsidRPr="00C352CB" w:rsidRDefault="00C352CB" w:rsidP="00C352CB">
      <w:pPr>
        <w:numPr>
          <w:ilvl w:val="0"/>
          <w:numId w:val="2"/>
        </w:numPr>
      </w:pPr>
      <w:r w:rsidRPr="00C352CB">
        <w:t>Anything encouraging?</w:t>
      </w:r>
    </w:p>
    <w:p w14:paraId="52E3FD58" w14:textId="77777777" w:rsidR="00C352CB" w:rsidRPr="00C352CB" w:rsidRDefault="00C352CB" w:rsidP="00E17C1D">
      <w:pPr>
        <w:pStyle w:val="NoSpacing"/>
        <w:numPr>
          <w:ilvl w:val="0"/>
          <w:numId w:val="10"/>
        </w:numPr>
      </w:pPr>
      <w:r w:rsidRPr="00C352CB">
        <w:t>That 16000 people raised £27m and its only £8m that goes to the CMF.  </w:t>
      </w:r>
    </w:p>
    <w:p w14:paraId="0F7AFDD3" w14:textId="77777777" w:rsidR="00C352CB" w:rsidRDefault="00C352CB" w:rsidP="00E17C1D">
      <w:pPr>
        <w:pStyle w:val="NoSpacing"/>
        <w:numPr>
          <w:ilvl w:val="0"/>
          <w:numId w:val="10"/>
        </w:numPr>
      </w:pPr>
      <w:r w:rsidRPr="00C352CB">
        <w:t>I was on the Diocesan committee years ago and am pleased to see a more realistic presentation from the Diocese. </w:t>
      </w:r>
    </w:p>
    <w:p w14:paraId="6A21E8D7" w14:textId="77777777" w:rsidR="002C3028" w:rsidRPr="00C352CB" w:rsidRDefault="002C3028" w:rsidP="00784063">
      <w:pPr>
        <w:pStyle w:val="NoSpacing"/>
        <w:ind w:left="1440"/>
      </w:pPr>
    </w:p>
    <w:p w14:paraId="7C684DDB" w14:textId="77777777" w:rsidR="00C352CB" w:rsidRPr="00C352CB" w:rsidRDefault="00C352CB" w:rsidP="00C352CB">
      <w:pPr>
        <w:numPr>
          <w:ilvl w:val="0"/>
          <w:numId w:val="3"/>
        </w:numPr>
      </w:pPr>
      <w:r w:rsidRPr="00C352CB">
        <w:t xml:space="preserve">More clarification </w:t>
      </w:r>
      <w:proofErr w:type="gramStart"/>
      <w:r w:rsidRPr="00C352CB">
        <w:t>needed?</w:t>
      </w:r>
      <w:proofErr w:type="gramEnd"/>
    </w:p>
    <w:p w14:paraId="487FD254" w14:textId="77777777" w:rsidR="00C352CB" w:rsidRPr="00C352CB" w:rsidRDefault="00C352CB" w:rsidP="00E17C1D">
      <w:pPr>
        <w:pStyle w:val="NoSpacing"/>
        <w:numPr>
          <w:ilvl w:val="0"/>
          <w:numId w:val="11"/>
        </w:numPr>
      </w:pPr>
      <w:r w:rsidRPr="00C352CB">
        <w:t>Interested in comment on non-stipendiary contribution to the Diocese- have we looked at what that might be?  </w:t>
      </w:r>
    </w:p>
    <w:p w14:paraId="6AB4BF73" w14:textId="77777777" w:rsidR="00C352CB" w:rsidRPr="00C352CB" w:rsidRDefault="00C352CB" w:rsidP="00E17C1D">
      <w:pPr>
        <w:pStyle w:val="NoSpacing"/>
        <w:numPr>
          <w:ilvl w:val="0"/>
          <w:numId w:val="11"/>
        </w:numPr>
      </w:pPr>
      <w:r w:rsidRPr="00C352CB">
        <w:t>Agree that we need to encourage and enable our lay helpers. </w:t>
      </w:r>
    </w:p>
    <w:p w14:paraId="33217DF0" w14:textId="77777777" w:rsidR="00C352CB" w:rsidRPr="00C352CB" w:rsidRDefault="00C352CB" w:rsidP="00E17C1D">
      <w:pPr>
        <w:pStyle w:val="NoSpacing"/>
        <w:numPr>
          <w:ilvl w:val="0"/>
          <w:numId w:val="11"/>
        </w:numPr>
      </w:pPr>
      <w:r w:rsidRPr="00C352CB">
        <w:t>What does it mean to focus on sustainable growth – what does it look like and what resources do we need?</w:t>
      </w:r>
    </w:p>
    <w:p w14:paraId="26E92DE4" w14:textId="77777777" w:rsidR="00C352CB" w:rsidRPr="00C352CB" w:rsidRDefault="00C352CB" w:rsidP="00E17C1D">
      <w:pPr>
        <w:pStyle w:val="NoSpacing"/>
        <w:numPr>
          <w:ilvl w:val="0"/>
          <w:numId w:val="11"/>
        </w:numPr>
      </w:pPr>
      <w:r w:rsidRPr="00C352CB">
        <w:t>How do we get away from the myth that CMF is a poll tax on parishes?</w:t>
      </w:r>
    </w:p>
    <w:p w14:paraId="5A92452A" w14:textId="77777777" w:rsidR="00C352CB" w:rsidRDefault="00C352CB" w:rsidP="00E17C1D">
      <w:pPr>
        <w:pStyle w:val="NoSpacing"/>
        <w:numPr>
          <w:ilvl w:val="0"/>
          <w:numId w:val="11"/>
        </w:numPr>
      </w:pPr>
      <w:r w:rsidRPr="00C352CB">
        <w:t>Are we under -led as we have so many vacancies?</w:t>
      </w:r>
    </w:p>
    <w:p w14:paraId="0D6D1A05" w14:textId="77777777" w:rsidR="002C3028" w:rsidRPr="00C352CB" w:rsidRDefault="002C3028" w:rsidP="00784063">
      <w:pPr>
        <w:pStyle w:val="NoSpacing"/>
        <w:ind w:left="1440"/>
      </w:pPr>
    </w:p>
    <w:p w14:paraId="38744515" w14:textId="77777777" w:rsidR="00C352CB" w:rsidRPr="00C352CB" w:rsidRDefault="00C352CB" w:rsidP="00C352CB">
      <w:pPr>
        <w:numPr>
          <w:ilvl w:val="0"/>
          <w:numId w:val="4"/>
        </w:numPr>
      </w:pPr>
      <w:r w:rsidRPr="00C352CB">
        <w:t>Any areas of disagreement or wish to challenge?</w:t>
      </w:r>
    </w:p>
    <w:p w14:paraId="5F8B14E3" w14:textId="3225BF17" w:rsidR="00C352CB" w:rsidRDefault="00C352CB" w:rsidP="00E17C1D">
      <w:pPr>
        <w:pStyle w:val="NoSpacing"/>
        <w:numPr>
          <w:ilvl w:val="0"/>
          <w:numId w:val="12"/>
        </w:numPr>
      </w:pPr>
      <w:r w:rsidRPr="00C352CB">
        <w:t xml:space="preserve">Parish </w:t>
      </w:r>
      <w:proofErr w:type="gramStart"/>
      <w:r w:rsidRPr="00C352CB">
        <w:t>income  and</w:t>
      </w:r>
      <w:proofErr w:type="gramEnd"/>
      <w:r w:rsidRPr="00C352CB">
        <w:t xml:space="preserve"> CMF slide calculated it</w:t>
      </w:r>
      <w:r w:rsidR="00EB540A">
        <w:t>’</w:t>
      </w:r>
      <w:r w:rsidRPr="00C352CB">
        <w:t>s 1/3 of expenditure but Beaulieu it</w:t>
      </w:r>
      <w:r w:rsidR="00EB540A">
        <w:t>’</w:t>
      </w:r>
      <w:r w:rsidRPr="00C352CB">
        <w:t>s ½ of our income. </w:t>
      </w:r>
    </w:p>
    <w:p w14:paraId="457CF5C2" w14:textId="77777777" w:rsidR="00997B1D" w:rsidRPr="00C352CB" w:rsidRDefault="00997B1D" w:rsidP="002C3028">
      <w:pPr>
        <w:pStyle w:val="NoSpacing"/>
        <w:ind w:left="1440"/>
      </w:pPr>
    </w:p>
    <w:p w14:paraId="75AD35A2" w14:textId="77777777" w:rsidR="00C352CB" w:rsidRPr="00C352CB" w:rsidRDefault="00C352CB" w:rsidP="00C352CB">
      <w:pPr>
        <w:numPr>
          <w:ilvl w:val="0"/>
          <w:numId w:val="5"/>
        </w:numPr>
      </w:pPr>
      <w:r w:rsidRPr="00C352CB">
        <w:t>How do you feel about the decision to wait and see before seeking to make further cuts?</w:t>
      </w:r>
    </w:p>
    <w:p w14:paraId="10EF7AA5" w14:textId="77777777" w:rsidR="00C352CB" w:rsidRPr="00C352CB" w:rsidRDefault="00C352CB" w:rsidP="00E17C1D">
      <w:pPr>
        <w:pStyle w:val="NoSpacing"/>
        <w:numPr>
          <w:ilvl w:val="0"/>
          <w:numId w:val="12"/>
        </w:numPr>
      </w:pPr>
      <w:proofErr w:type="gramStart"/>
      <w:r w:rsidRPr="00C352CB">
        <w:lastRenderedPageBreak/>
        <w:t>Yes</w:t>
      </w:r>
      <w:proofErr w:type="gramEnd"/>
      <w:r w:rsidRPr="00C352CB">
        <w:t xml:space="preserve"> seems right but where are we focussing efforts to help parishes into growth?</w:t>
      </w:r>
    </w:p>
    <w:p w14:paraId="4E40C9E8" w14:textId="77777777" w:rsidR="00C352CB" w:rsidRPr="00C352CB" w:rsidRDefault="00C352CB" w:rsidP="00E17C1D">
      <w:pPr>
        <w:pStyle w:val="NoSpacing"/>
        <w:numPr>
          <w:ilvl w:val="0"/>
          <w:numId w:val="12"/>
        </w:numPr>
      </w:pPr>
      <w:proofErr w:type="gramStart"/>
      <w:r w:rsidRPr="00C352CB">
        <w:t>Yes</w:t>
      </w:r>
      <w:proofErr w:type="gramEnd"/>
      <w:r w:rsidRPr="00C352CB">
        <w:t xml:space="preserve"> right to do this but I’d like to see focus upwards as well to see that prudent decisions are made nationally. </w:t>
      </w:r>
      <w:proofErr w:type="gramStart"/>
      <w:r w:rsidRPr="00C352CB">
        <w:t>So</w:t>
      </w:r>
      <w:proofErr w:type="gramEnd"/>
      <w:r w:rsidRPr="00C352CB">
        <w:t xml:space="preserve"> we need to focus on sustainable growth.  </w:t>
      </w:r>
    </w:p>
    <w:p w14:paraId="5D8306CD" w14:textId="14F0482E" w:rsidR="00304FE3" w:rsidRDefault="00C352CB" w:rsidP="00E17C1D">
      <w:pPr>
        <w:pStyle w:val="NoSpacing"/>
        <w:numPr>
          <w:ilvl w:val="0"/>
          <w:numId w:val="12"/>
        </w:numPr>
      </w:pPr>
      <w:r w:rsidRPr="00C352CB">
        <w:t>We need to be stepping forward in faith.</w:t>
      </w:r>
    </w:p>
    <w:p w14:paraId="69E5C856" w14:textId="77777777" w:rsidR="00E366FF" w:rsidRDefault="00E366FF" w:rsidP="00E366FF">
      <w:pPr>
        <w:pStyle w:val="NoSpacing"/>
        <w:ind w:left="1440"/>
      </w:pPr>
    </w:p>
    <w:p w14:paraId="4A53BF94" w14:textId="2F4381EE" w:rsidR="00C352CB" w:rsidRPr="00C352CB" w:rsidRDefault="00C352CB" w:rsidP="00C352CB">
      <w:r w:rsidRPr="00C352CB">
        <w:t>Normal synod business was then discussed.</w:t>
      </w:r>
    </w:p>
    <w:p w14:paraId="09E96D15" w14:textId="77777777" w:rsidR="00C352CB" w:rsidRPr="00C352CB" w:rsidRDefault="00C352CB" w:rsidP="00C352CB">
      <w:pPr>
        <w:rPr>
          <w:b/>
          <w:bCs/>
        </w:rPr>
      </w:pPr>
      <w:r w:rsidRPr="00C352CB">
        <w:rPr>
          <w:b/>
          <w:bCs/>
        </w:rPr>
        <w:t>The Summer Synod was held at Beaulieu Abbey Church.</w:t>
      </w:r>
    </w:p>
    <w:p w14:paraId="5B0A69B6" w14:textId="5EA3C95D" w:rsidR="00C352CB" w:rsidRPr="00C352CB" w:rsidRDefault="00C352CB" w:rsidP="00C352CB">
      <w:r w:rsidRPr="00C352CB">
        <w:t>Jane Barnicoat</w:t>
      </w:r>
      <w:r w:rsidR="00304FE3">
        <w:t>-</w:t>
      </w:r>
      <w:r w:rsidRPr="00C352CB">
        <w:t xml:space="preserve">Chongwe, Deputy Warden LLM, gave a presentation on supporting Lay Ministry: </w:t>
      </w:r>
    </w:p>
    <w:p w14:paraId="398655F7" w14:textId="77777777" w:rsidR="00C352CB" w:rsidRPr="00C352CB" w:rsidRDefault="00C352CB" w:rsidP="00C352CB">
      <w:r w:rsidRPr="00C352CB">
        <w:t>Licensed Lay Ministry (LLM) previously known as Reader’s ministry, is the oldest recognised lay public ministry in the Church of England. LLM’s carry out a broad scope of work - from mission and evangelism, to chaplaincy, pastoral ministry, youth and children’s ministry, adult education, as well as preaching and leading worship - and many LLM’s contribute significantly to funeral ministry.</w:t>
      </w:r>
    </w:p>
    <w:p w14:paraId="719CBF51" w14:textId="77777777" w:rsidR="00C352CB" w:rsidRPr="00C352CB" w:rsidRDefault="00C352CB" w:rsidP="00C352CB">
      <w:r w:rsidRPr="00C352CB">
        <w:t>At national and diocesan level LLM’s meet annually and many in leadership will be involved with the work of deanery, diocesan and General Synod.</w:t>
      </w:r>
    </w:p>
    <w:p w14:paraId="2564776B" w14:textId="77777777" w:rsidR="00C352CB" w:rsidRPr="00C352CB" w:rsidRDefault="00C352CB" w:rsidP="00C352CB">
      <w:r w:rsidRPr="00C352CB">
        <w:t>The National Church has recently launched the Global Majority Heritage communications network to encourage stronger communication and information sharing between GMH clergy, ordinands and lay ministers - and Jane recently took part in a networking resource group, led by Salisbury diocese.</w:t>
      </w:r>
    </w:p>
    <w:p w14:paraId="1A461A6A" w14:textId="77777777" w:rsidR="00C352CB" w:rsidRPr="00C352CB" w:rsidRDefault="00C352CB" w:rsidP="00C352CB">
      <w:r w:rsidRPr="00C352CB">
        <w:t>Diversity networks form part of a wider management and change agenda that helps to promote equality, diversity and inclusion – a practice that is recognised as being much needed in the Church of England - to better support each other in ministry.  Deputy Wardens are being encouraged to develop similar networks within our Lyndhurst Deanery</w:t>
      </w:r>
    </w:p>
    <w:p w14:paraId="0E70267C" w14:textId="77777777" w:rsidR="00C352CB" w:rsidRPr="00C352CB" w:rsidRDefault="00C352CB" w:rsidP="00C352CB">
      <w:r w:rsidRPr="00C352CB">
        <w:t xml:space="preserve">We are intending to hold Lay Chapter meetings </w:t>
      </w:r>
      <w:proofErr w:type="gramStart"/>
      <w:r w:rsidRPr="00C352CB">
        <w:t>similar to</w:t>
      </w:r>
      <w:proofErr w:type="gramEnd"/>
      <w:r w:rsidRPr="00C352CB">
        <w:t xml:space="preserve"> Clergy Chapter meetings, as a way of encouraging and sharing gifts and blessings.  As the lay chapter becomes more established, we hope to agree with clergy opportunities to </w:t>
      </w:r>
      <w:proofErr w:type="gramStart"/>
      <w:r w:rsidRPr="00C352CB">
        <w:t>meet together</w:t>
      </w:r>
      <w:proofErr w:type="gramEnd"/>
      <w:r w:rsidRPr="00C352CB">
        <w:t>, perhaps half yearly or annually, as a way of celebrating and understanding the challenges of a shared ministry and more intentionally walking and journeying together. Collaborative ministry is a real sharing and acknowledgement of the interdependency of laity and clergy in Church leadership and will continue to be the focus of growing authentic discipleship.</w:t>
      </w:r>
    </w:p>
    <w:p w14:paraId="7F810B94" w14:textId="16432854" w:rsidR="00C352CB" w:rsidRPr="00C352CB" w:rsidRDefault="00C352CB" w:rsidP="00C352CB">
      <w:r w:rsidRPr="00C352CB">
        <w:t>In the coming months Jane hopes to begin visiting parishes in our deanery to encourage the flourishing of lay ministry and to understand better the challenges and the blessings as we minister and serve together -</w:t>
      </w:r>
      <w:r w:rsidR="00D722D9">
        <w:t xml:space="preserve"> </w:t>
      </w:r>
      <w:r w:rsidRPr="00C352CB">
        <w:t>clergy and laity alike – as we walk together following in the footsteps of those first disciples.</w:t>
      </w:r>
    </w:p>
    <w:p w14:paraId="14A6373C" w14:textId="77777777" w:rsidR="00C352CB" w:rsidRDefault="00C352CB" w:rsidP="00C352CB">
      <w:r w:rsidRPr="00C352CB">
        <w:t>Normal synod business was then discussed.</w:t>
      </w:r>
    </w:p>
    <w:p w14:paraId="12CEFE21" w14:textId="622F530F" w:rsidR="00997B1D" w:rsidRDefault="00997B1D">
      <w:r>
        <w:br w:type="page"/>
      </w:r>
    </w:p>
    <w:p w14:paraId="4C92453C" w14:textId="77777777" w:rsidR="00777BDA" w:rsidRPr="00C352CB" w:rsidRDefault="00777BDA" w:rsidP="00C352CB"/>
    <w:p w14:paraId="47A1C60C" w14:textId="3F701038" w:rsidR="00C352CB" w:rsidRPr="00C352CB" w:rsidRDefault="00C352CB" w:rsidP="00C352CB">
      <w:pPr>
        <w:rPr>
          <w:b/>
          <w:bCs/>
        </w:rPr>
      </w:pPr>
      <w:r w:rsidRPr="00C352CB">
        <w:rPr>
          <w:b/>
          <w:bCs/>
        </w:rPr>
        <w:t>The Autumn Synod was held at All Saints</w:t>
      </w:r>
      <w:r w:rsidR="00777BDA">
        <w:rPr>
          <w:b/>
          <w:bCs/>
        </w:rPr>
        <w:t>’,</w:t>
      </w:r>
      <w:r w:rsidRPr="00C352CB">
        <w:rPr>
          <w:b/>
          <w:bCs/>
        </w:rPr>
        <w:t xml:space="preserve"> Fawley</w:t>
      </w:r>
      <w:r w:rsidR="00777BDA">
        <w:rPr>
          <w:b/>
          <w:bCs/>
        </w:rPr>
        <w:t>.</w:t>
      </w:r>
    </w:p>
    <w:p w14:paraId="24379E9E" w14:textId="299AA8AD" w:rsidR="00C352CB" w:rsidRPr="00C352CB" w:rsidRDefault="00C352CB" w:rsidP="00C352CB">
      <w:r w:rsidRPr="00C352CB">
        <w:t>Stephen Dominy, Energy Adviser from the Positive Energy Project run by the Good Neighbours network</w:t>
      </w:r>
      <w:r w:rsidR="00777BDA">
        <w:t>,</w:t>
      </w:r>
      <w:r w:rsidRPr="00C352CB">
        <w:t xml:space="preserve"> gave a presentation on the Good Neighbours Network, the Positive Energy Network</w:t>
      </w:r>
      <w:r w:rsidR="00777BDA">
        <w:t>,</w:t>
      </w:r>
      <w:r w:rsidRPr="00C352CB">
        <w:t xml:space="preserve"> and how this might be relevant across the Deanery. </w:t>
      </w:r>
    </w:p>
    <w:p w14:paraId="04CCC83A" w14:textId="4FD68D3E" w:rsidR="00C352CB" w:rsidRPr="00C352CB" w:rsidRDefault="00C352CB" w:rsidP="00C352CB">
      <w:r w:rsidRPr="00C352CB">
        <w:t>Good Neighbours Network is a Hampshire-wide umbrella organisation – There are 118 groups across Hampshire and 12 in our area. They are volunteer</w:t>
      </w:r>
      <w:r w:rsidR="00777BDA">
        <w:t>-</w:t>
      </w:r>
      <w:r w:rsidRPr="00C352CB">
        <w:t xml:space="preserve">led groups offering support in their communities- e.g., lifts to hospital and befriending. </w:t>
      </w:r>
    </w:p>
    <w:p w14:paraId="3F2A0EB8" w14:textId="5A0A5F4F" w:rsidR="00C352CB" w:rsidRPr="00C352CB" w:rsidRDefault="00C352CB" w:rsidP="00C352CB">
      <w:r w:rsidRPr="00C352CB">
        <w:t xml:space="preserve">The Council for Social responsibility under the umbrella of </w:t>
      </w:r>
      <w:r w:rsidR="000F107E">
        <w:t xml:space="preserve">the </w:t>
      </w:r>
      <w:r w:rsidRPr="00C352CB">
        <w:t>Diocese of Portsmouth provide</w:t>
      </w:r>
      <w:r w:rsidR="000F107E">
        <w:t>s</w:t>
      </w:r>
      <w:r w:rsidRPr="00C352CB">
        <w:t xml:space="preserve"> admin support, CRB checks</w:t>
      </w:r>
      <w:r w:rsidR="000F107E">
        <w:t>,</w:t>
      </w:r>
      <w:r w:rsidRPr="00C352CB">
        <w:t xml:space="preserve"> and hospital parking permits. </w:t>
      </w:r>
    </w:p>
    <w:p w14:paraId="4B8384C8" w14:textId="5AF730D7" w:rsidR="00C352CB" w:rsidRPr="00C352CB" w:rsidRDefault="00C352CB" w:rsidP="00C352CB">
      <w:r w:rsidRPr="00C352CB">
        <w:t>Stephen’s role is working for the Positive Energy Project which has three aims:</w:t>
      </w:r>
    </w:p>
    <w:p w14:paraId="0F89C1A1" w14:textId="77777777" w:rsidR="00C352CB" w:rsidRPr="00C352CB" w:rsidRDefault="00C352CB" w:rsidP="00E366FF">
      <w:pPr>
        <w:pStyle w:val="ListParagraph"/>
        <w:numPr>
          <w:ilvl w:val="0"/>
          <w:numId w:val="8"/>
        </w:numPr>
      </w:pPr>
      <w:r w:rsidRPr="00C352CB">
        <w:t>Keep warm</w:t>
      </w:r>
    </w:p>
    <w:p w14:paraId="32D5F037" w14:textId="77777777" w:rsidR="00C352CB" w:rsidRPr="00C352CB" w:rsidRDefault="00C352CB" w:rsidP="00E366FF">
      <w:pPr>
        <w:pStyle w:val="ListParagraph"/>
        <w:numPr>
          <w:ilvl w:val="0"/>
          <w:numId w:val="8"/>
        </w:numPr>
      </w:pPr>
      <w:r w:rsidRPr="00C352CB">
        <w:t xml:space="preserve">Save money </w:t>
      </w:r>
    </w:p>
    <w:p w14:paraId="546D46B2" w14:textId="77777777" w:rsidR="00C352CB" w:rsidRPr="00C352CB" w:rsidRDefault="00C352CB" w:rsidP="00E366FF">
      <w:pPr>
        <w:pStyle w:val="ListParagraph"/>
        <w:numPr>
          <w:ilvl w:val="0"/>
          <w:numId w:val="8"/>
        </w:numPr>
      </w:pPr>
      <w:r w:rsidRPr="00C352CB">
        <w:t>Stay safe</w:t>
      </w:r>
    </w:p>
    <w:p w14:paraId="7F3DF6E6" w14:textId="2D6C985D" w:rsidR="00C352CB" w:rsidRPr="00C352CB" w:rsidRDefault="00C352CB" w:rsidP="00C352CB">
      <w:r w:rsidRPr="00C352CB">
        <w:t xml:space="preserve">Booklets with information about the Project were distributed to spread information about the advice and support available through the funding from SGN </w:t>
      </w:r>
      <w:proofErr w:type="gramStart"/>
      <w:r w:rsidRPr="00C352CB">
        <w:t>( who</w:t>
      </w:r>
      <w:proofErr w:type="gramEnd"/>
      <w:r w:rsidRPr="00C352CB">
        <w:t xml:space="preserve"> provide gas to homes and businesses across the region).</w:t>
      </w:r>
      <w:r w:rsidR="00F14FEF">
        <w:t xml:space="preserve"> </w:t>
      </w:r>
      <w:proofErr w:type="gramStart"/>
      <w:r w:rsidRPr="00C352CB">
        <w:t>The</w:t>
      </w:r>
      <w:proofErr w:type="gramEnd"/>
      <w:r w:rsidRPr="00C352CB">
        <w:t xml:space="preserve"> booklet set out three steps to help people keep warm, save money and stay safe. </w:t>
      </w:r>
    </w:p>
    <w:p w14:paraId="0735C667" w14:textId="53C0DC2C" w:rsidR="00C352CB" w:rsidRPr="00C352CB" w:rsidRDefault="00C352CB" w:rsidP="00AF1221">
      <w:r w:rsidRPr="00F14FEF">
        <w:rPr>
          <w:b/>
          <w:bCs/>
        </w:rPr>
        <w:t>The Home and Well scheme</w:t>
      </w:r>
      <w:r w:rsidR="00AF1221" w:rsidRPr="00F14FEF">
        <w:rPr>
          <w:b/>
          <w:bCs/>
        </w:rPr>
        <w:t>,</w:t>
      </w:r>
      <w:r w:rsidRPr="00F14FEF">
        <w:rPr>
          <w:b/>
          <w:bCs/>
        </w:rPr>
        <w:t xml:space="preserve"> </w:t>
      </w:r>
      <w:r w:rsidRPr="00D722D9">
        <w:t>led</w:t>
      </w:r>
      <w:r w:rsidRPr="00C352CB">
        <w:t xml:space="preserve"> by Citizens Advice Hampshire</w:t>
      </w:r>
      <w:r w:rsidR="00F14FEF">
        <w:t>,</w:t>
      </w:r>
      <w:r w:rsidRPr="00C352CB">
        <w:t xml:space="preserve"> is a collaborative initiative designed to support residents of Hampshire and the Isle of Wight. It was set up several years ago to free up hospital beds. CAB offer a checking service to help </w:t>
      </w:r>
      <w:proofErr w:type="gramStart"/>
      <w:r w:rsidRPr="00C352CB">
        <w:t>home owners</w:t>
      </w:r>
      <w:proofErr w:type="gramEnd"/>
      <w:r w:rsidRPr="00C352CB">
        <w:t xml:space="preserve"> get support to make sure their home is warm enough. Sign them up for gas safety inspections. A CAB adviser can be arranged through this scheme. </w:t>
      </w:r>
    </w:p>
    <w:p w14:paraId="354A905A" w14:textId="7BA6147A" w:rsidR="00C352CB" w:rsidRPr="00C352CB" w:rsidRDefault="00C352CB" w:rsidP="00AF1221">
      <w:r w:rsidRPr="00F14FEF">
        <w:rPr>
          <w:b/>
          <w:bCs/>
        </w:rPr>
        <w:t>Free Carbon Monoxide monitors.</w:t>
      </w:r>
      <w:r w:rsidR="00AF1221">
        <w:t xml:space="preserve"> </w:t>
      </w:r>
      <w:r w:rsidRPr="00C352CB">
        <w:t xml:space="preserve">There </w:t>
      </w:r>
      <w:proofErr w:type="gramStart"/>
      <w:r w:rsidRPr="00C352CB">
        <w:t>are</w:t>
      </w:r>
      <w:proofErr w:type="gramEnd"/>
      <w:r w:rsidRPr="00C352CB">
        <w:t xml:space="preserve"> free carbon monoxide monitors available through the project to protect people from Carbon Monoxide poisoning</w:t>
      </w:r>
      <w:r w:rsidR="00F14FEF">
        <w:t>.</w:t>
      </w:r>
    </w:p>
    <w:p w14:paraId="32676C86" w14:textId="443B58CB" w:rsidR="00C352CB" w:rsidRPr="00C352CB" w:rsidRDefault="00C352CB" w:rsidP="00C352CB">
      <w:r w:rsidRPr="00F14FEF">
        <w:rPr>
          <w:b/>
          <w:bCs/>
        </w:rPr>
        <w:t>The Priority services register</w:t>
      </w:r>
      <w:r w:rsidR="00AF1221">
        <w:t>.</w:t>
      </w:r>
      <w:r w:rsidRPr="00C352CB">
        <w:t xml:space="preserve"> This is a free support service in the UK provided by the </w:t>
      </w:r>
      <w:proofErr w:type="gramStart"/>
      <w:r w:rsidRPr="00C352CB">
        <w:t>energy  and</w:t>
      </w:r>
      <w:proofErr w:type="gramEnd"/>
      <w:r w:rsidRPr="00C352CB">
        <w:t xml:space="preserve"> water suppliers to assist vulnerable customers, including those with disabilities, medical conditions, or who are of pensionable age, ensuring they receive extra help during power cuts or disruption.  If water or power or gas boiler </w:t>
      </w:r>
      <w:proofErr w:type="gramStart"/>
      <w:r w:rsidRPr="00C352CB">
        <w:t>get</w:t>
      </w:r>
      <w:proofErr w:type="gramEnd"/>
      <w:r w:rsidRPr="00C352CB">
        <w:t xml:space="preserve"> cut </w:t>
      </w:r>
      <w:proofErr w:type="gramStart"/>
      <w:r w:rsidRPr="00C352CB">
        <w:t>off  registered</w:t>
      </w:r>
      <w:proofErr w:type="gramEnd"/>
      <w:r w:rsidRPr="00C352CB">
        <w:t xml:space="preserve"> people get protected. The electricity board will </w:t>
      </w:r>
      <w:proofErr w:type="gramStart"/>
      <w:r w:rsidRPr="00C352CB">
        <w:t>make contact with</w:t>
      </w:r>
      <w:proofErr w:type="gramEnd"/>
      <w:r w:rsidRPr="00C352CB">
        <w:t xml:space="preserve"> those that are registered to arrange a tailored response. </w:t>
      </w:r>
    </w:p>
    <w:p w14:paraId="5BED9B64" w14:textId="32F18837" w:rsidR="00C352CB" w:rsidRPr="00C352CB" w:rsidRDefault="00C352CB" w:rsidP="00C352CB">
      <w:r w:rsidRPr="00C352CB">
        <w:t>There was a discussion about publicising this scheme and suggestions were made:</w:t>
      </w:r>
      <w:r w:rsidR="005E5D21">
        <w:t xml:space="preserve"> </w:t>
      </w:r>
      <w:r w:rsidRPr="00C352CB">
        <w:t xml:space="preserve">Pew sheets, parish magazines using pre-defined </w:t>
      </w:r>
      <w:proofErr w:type="gramStart"/>
      <w:r w:rsidRPr="00C352CB">
        <w:t>article,  parish</w:t>
      </w:r>
      <w:proofErr w:type="gramEnd"/>
      <w:r w:rsidRPr="00C352CB">
        <w:t xml:space="preserve"> council, speaking to congregations. Social media.  Councillors, Warm spaces, Food banks. Christians Against Poverty. Single page flyer to be used as a </w:t>
      </w:r>
      <w:proofErr w:type="gramStart"/>
      <w:r w:rsidRPr="00C352CB">
        <w:t>poster .</w:t>
      </w:r>
      <w:proofErr w:type="gramEnd"/>
    </w:p>
    <w:p w14:paraId="456F38B9" w14:textId="4A95357B" w:rsidR="00C352CB" w:rsidRPr="00C352CB" w:rsidRDefault="005E5D21" w:rsidP="00C352CB">
      <w:r w:rsidRPr="00C352CB">
        <w:t>Normal synod business was then discussed.</w:t>
      </w:r>
    </w:p>
    <w:p w14:paraId="4B62C562" w14:textId="6F5D1D06" w:rsidR="00C352CB" w:rsidRDefault="00C352CB">
      <w:r w:rsidRPr="00C352CB">
        <w:t>Useful links: goodneighbours.org.uk/</w:t>
      </w:r>
      <w:proofErr w:type="spellStart"/>
      <w:r w:rsidRPr="00C352CB">
        <w:t>positiveenergy</w:t>
      </w:r>
      <w:proofErr w:type="spellEnd"/>
      <w:r w:rsidR="005E5D21">
        <w:t xml:space="preserve">; </w:t>
      </w:r>
      <w:r w:rsidRPr="00C352CB">
        <w:t>Contact</w:t>
      </w:r>
      <w:r w:rsidR="005E5D21">
        <w:t xml:space="preserve">: </w:t>
      </w:r>
      <w:hyperlink r:id="rId5" w:history="1">
        <w:r w:rsidRPr="00C352CB">
          <w:rPr>
            <w:rStyle w:val="Hyperlink"/>
          </w:rPr>
          <w:t>info@goodneighbours.org.uk</w:t>
        </w:r>
      </w:hyperlink>
    </w:p>
    <w:sectPr w:rsidR="00C352CB" w:rsidSect="005E5D21">
      <w:pgSz w:w="11906" w:h="16838"/>
      <w:pgMar w:top="851" w:right="1134"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059B"/>
    <w:multiLevelType w:val="hybridMultilevel"/>
    <w:tmpl w:val="0B96E940"/>
    <w:lvl w:ilvl="0" w:tplc="BDFA9B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9295B"/>
    <w:multiLevelType w:val="hybridMultilevel"/>
    <w:tmpl w:val="6A3AB1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5F33ECE"/>
    <w:multiLevelType w:val="hybridMultilevel"/>
    <w:tmpl w:val="4C6EA8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13827F0"/>
    <w:multiLevelType w:val="multilevel"/>
    <w:tmpl w:val="9C087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694F29"/>
    <w:multiLevelType w:val="hybridMultilevel"/>
    <w:tmpl w:val="599E5724"/>
    <w:lvl w:ilvl="0" w:tplc="BDFA9B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9C58F0"/>
    <w:multiLevelType w:val="multilevel"/>
    <w:tmpl w:val="757237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1909CD"/>
    <w:multiLevelType w:val="multilevel"/>
    <w:tmpl w:val="43882F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8CD4DBF"/>
    <w:multiLevelType w:val="hybridMultilevel"/>
    <w:tmpl w:val="266E8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2054F92"/>
    <w:multiLevelType w:val="hybridMultilevel"/>
    <w:tmpl w:val="C388E1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5D9F6AB0"/>
    <w:multiLevelType w:val="multilevel"/>
    <w:tmpl w:val="761A69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F387F10"/>
    <w:multiLevelType w:val="multilevel"/>
    <w:tmpl w:val="94E0CE4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ED867F4"/>
    <w:multiLevelType w:val="hybridMultilevel"/>
    <w:tmpl w:val="D22C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86292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162733">
    <w:abstractNumId w:val="9"/>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286235335">
    <w:abstractNumId w:val="6"/>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528832617">
    <w:abstractNumId w:val="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796411449">
    <w:abstractNumId w:val="10"/>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950234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680846">
    <w:abstractNumId w:val="0"/>
  </w:num>
  <w:num w:numId="8" w16cid:durableId="1277061140">
    <w:abstractNumId w:val="4"/>
  </w:num>
  <w:num w:numId="9" w16cid:durableId="1927886197">
    <w:abstractNumId w:val="1"/>
  </w:num>
  <w:num w:numId="10" w16cid:durableId="2146656683">
    <w:abstractNumId w:val="2"/>
  </w:num>
  <w:num w:numId="11" w16cid:durableId="92018701">
    <w:abstractNumId w:val="8"/>
  </w:num>
  <w:num w:numId="12" w16cid:durableId="932786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CB"/>
    <w:rsid w:val="000B4AD0"/>
    <w:rsid w:val="000F107E"/>
    <w:rsid w:val="00175C7F"/>
    <w:rsid w:val="002C3028"/>
    <w:rsid w:val="00304FE3"/>
    <w:rsid w:val="003F5026"/>
    <w:rsid w:val="005E5D21"/>
    <w:rsid w:val="00777BDA"/>
    <w:rsid w:val="00784063"/>
    <w:rsid w:val="00997B1D"/>
    <w:rsid w:val="00AF1221"/>
    <w:rsid w:val="00BF3E18"/>
    <w:rsid w:val="00C352CB"/>
    <w:rsid w:val="00D07FF5"/>
    <w:rsid w:val="00D722D9"/>
    <w:rsid w:val="00E17C1D"/>
    <w:rsid w:val="00E366FF"/>
    <w:rsid w:val="00EB540A"/>
    <w:rsid w:val="00F1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7122"/>
  <w15:chartTrackingRefBased/>
  <w15:docId w15:val="{BF4C0461-FC94-45A3-ABDC-0D028DD2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2CB"/>
    <w:rPr>
      <w:rFonts w:eastAsiaTheme="majorEastAsia" w:cstheme="majorBidi"/>
      <w:color w:val="272727" w:themeColor="text1" w:themeTint="D8"/>
    </w:rPr>
  </w:style>
  <w:style w:type="paragraph" w:styleId="Title">
    <w:name w:val="Title"/>
    <w:basedOn w:val="Normal"/>
    <w:next w:val="Normal"/>
    <w:link w:val="TitleChar"/>
    <w:uiPriority w:val="10"/>
    <w:qFormat/>
    <w:rsid w:val="00C35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2CB"/>
    <w:pPr>
      <w:spacing w:before="160"/>
      <w:jc w:val="center"/>
    </w:pPr>
    <w:rPr>
      <w:i/>
      <w:iCs/>
      <w:color w:val="404040" w:themeColor="text1" w:themeTint="BF"/>
    </w:rPr>
  </w:style>
  <w:style w:type="character" w:customStyle="1" w:styleId="QuoteChar">
    <w:name w:val="Quote Char"/>
    <w:basedOn w:val="DefaultParagraphFont"/>
    <w:link w:val="Quote"/>
    <w:uiPriority w:val="29"/>
    <w:rsid w:val="00C352CB"/>
    <w:rPr>
      <w:i/>
      <w:iCs/>
      <w:color w:val="404040" w:themeColor="text1" w:themeTint="BF"/>
    </w:rPr>
  </w:style>
  <w:style w:type="paragraph" w:styleId="ListParagraph">
    <w:name w:val="List Paragraph"/>
    <w:basedOn w:val="Normal"/>
    <w:uiPriority w:val="34"/>
    <w:qFormat/>
    <w:rsid w:val="00C352CB"/>
    <w:pPr>
      <w:ind w:left="720"/>
      <w:contextualSpacing/>
    </w:pPr>
  </w:style>
  <w:style w:type="character" w:styleId="IntenseEmphasis">
    <w:name w:val="Intense Emphasis"/>
    <w:basedOn w:val="DefaultParagraphFont"/>
    <w:uiPriority w:val="21"/>
    <w:qFormat/>
    <w:rsid w:val="00C352CB"/>
    <w:rPr>
      <w:i/>
      <w:iCs/>
      <w:color w:val="0F4761" w:themeColor="accent1" w:themeShade="BF"/>
    </w:rPr>
  </w:style>
  <w:style w:type="paragraph" w:styleId="IntenseQuote">
    <w:name w:val="Intense Quote"/>
    <w:basedOn w:val="Normal"/>
    <w:next w:val="Normal"/>
    <w:link w:val="IntenseQuoteChar"/>
    <w:uiPriority w:val="30"/>
    <w:qFormat/>
    <w:rsid w:val="00C35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2CB"/>
    <w:rPr>
      <w:i/>
      <w:iCs/>
      <w:color w:val="0F4761" w:themeColor="accent1" w:themeShade="BF"/>
    </w:rPr>
  </w:style>
  <w:style w:type="character" w:styleId="IntenseReference">
    <w:name w:val="Intense Reference"/>
    <w:basedOn w:val="DefaultParagraphFont"/>
    <w:uiPriority w:val="32"/>
    <w:qFormat/>
    <w:rsid w:val="00C352CB"/>
    <w:rPr>
      <w:b/>
      <w:bCs/>
      <w:smallCaps/>
      <w:color w:val="0F4761" w:themeColor="accent1" w:themeShade="BF"/>
      <w:spacing w:val="5"/>
    </w:rPr>
  </w:style>
  <w:style w:type="character" w:styleId="Hyperlink">
    <w:name w:val="Hyperlink"/>
    <w:basedOn w:val="DefaultParagraphFont"/>
    <w:uiPriority w:val="99"/>
    <w:unhideWhenUsed/>
    <w:rsid w:val="00C352CB"/>
    <w:rPr>
      <w:color w:val="467886" w:themeColor="hyperlink"/>
      <w:u w:val="single"/>
    </w:rPr>
  </w:style>
  <w:style w:type="character" w:styleId="UnresolvedMention">
    <w:name w:val="Unresolved Mention"/>
    <w:basedOn w:val="DefaultParagraphFont"/>
    <w:uiPriority w:val="99"/>
    <w:semiHidden/>
    <w:unhideWhenUsed/>
    <w:rsid w:val="00C352CB"/>
    <w:rPr>
      <w:color w:val="605E5C"/>
      <w:shd w:val="clear" w:color="auto" w:fill="E1DFDD"/>
    </w:rPr>
  </w:style>
  <w:style w:type="paragraph" w:styleId="NoSpacing">
    <w:name w:val="No Spacing"/>
    <w:uiPriority w:val="1"/>
    <w:qFormat/>
    <w:rsid w:val="00784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oodneighbour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6016</Characters>
  <Application>Microsoft Office Word</Application>
  <DocSecurity>0</DocSecurity>
  <Lines>120</Lines>
  <Paragraphs>64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Handley</dc:creator>
  <cp:keywords/>
  <dc:description/>
  <cp:lastModifiedBy>Paul Handley</cp:lastModifiedBy>
  <cp:revision>2</cp:revision>
  <dcterms:created xsi:type="dcterms:W3CDTF">2026-04-14T09:06:00Z</dcterms:created>
  <dcterms:modified xsi:type="dcterms:W3CDTF">2026-04-14T09:06:00Z</dcterms:modified>
</cp:coreProperties>
</file>